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28F16A1E" w:rsidR="00913395" w:rsidRPr="00923642" w:rsidRDefault="00666E82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 w:rsidRPr="00923642">
        <w:rPr>
          <w:rFonts w:eastAsia="Times New Roman" w:cstheme="minorHAnsi"/>
          <w:b/>
          <w:bCs/>
          <w:sz w:val="28"/>
          <w:szCs w:val="28"/>
        </w:rPr>
        <w:t>LU</w:t>
      </w:r>
      <w:r w:rsidR="00923642" w:rsidRPr="00923642">
        <w:rPr>
          <w:rFonts w:eastAsia="Times New Roman" w:cstheme="minorHAnsi"/>
          <w:b/>
          <w:bCs/>
          <w:sz w:val="28"/>
          <w:szCs w:val="28"/>
        </w:rPr>
        <w:t>DZKIE</w:t>
      </w:r>
      <w:r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Pr="00923642">
        <w:rPr>
          <w:rFonts w:eastAsia="Times New Roman" w:cstheme="minorHAnsi"/>
          <w:spacing w:val="-2"/>
          <w:sz w:val="28"/>
          <w:szCs w:val="28"/>
        </w:rPr>
        <w:t>Z</w:t>
      </w:r>
      <w:r w:rsidRPr="00923642">
        <w:rPr>
          <w:rFonts w:eastAsia="Times New Roman" w:cstheme="minorHAnsi"/>
          <w:spacing w:val="2"/>
          <w:sz w:val="28"/>
          <w:szCs w:val="28"/>
        </w:rPr>
        <w:t>a</w:t>
      </w:r>
      <w:r w:rsidRPr="00923642">
        <w:rPr>
          <w:rFonts w:eastAsia="Times New Roman" w:cstheme="minorHAnsi"/>
          <w:spacing w:val="-2"/>
          <w:sz w:val="28"/>
          <w:szCs w:val="28"/>
        </w:rPr>
        <w:t>k</w:t>
      </w:r>
      <w:r w:rsidRPr="00923642">
        <w:rPr>
          <w:rFonts w:eastAsia="Times New Roman" w:cstheme="minorHAnsi"/>
          <w:sz w:val="28"/>
          <w:szCs w:val="28"/>
        </w:rPr>
        <w:t>ła</w:t>
      </w:r>
      <w:r w:rsidRPr="00923642">
        <w:rPr>
          <w:rFonts w:eastAsia="Times New Roman" w:cstheme="minorHAnsi"/>
          <w:spacing w:val="-1"/>
          <w:sz w:val="28"/>
          <w:szCs w:val="28"/>
        </w:rPr>
        <w:t>dy</w:t>
      </w:r>
      <w:r w:rsidRPr="00923642">
        <w:rPr>
          <w:rFonts w:eastAsia="Times New Roman" w:cstheme="minorHAnsi"/>
          <w:spacing w:val="3"/>
          <w:sz w:val="28"/>
          <w:szCs w:val="28"/>
        </w:rPr>
        <w:t xml:space="preserve"> </w:t>
      </w:r>
      <w:r w:rsidRPr="00923642">
        <w:rPr>
          <w:rFonts w:eastAsia="Times New Roman" w:cstheme="minorHAnsi"/>
          <w:sz w:val="28"/>
          <w:szCs w:val="28"/>
        </w:rPr>
        <w:t>A</w:t>
      </w:r>
      <w:r w:rsidRPr="00923642">
        <w:rPr>
          <w:rFonts w:eastAsia="Times New Roman" w:cstheme="minorHAnsi"/>
          <w:spacing w:val="-2"/>
          <w:sz w:val="28"/>
          <w:szCs w:val="28"/>
        </w:rPr>
        <w:t>k</w:t>
      </w:r>
      <w:r w:rsidRPr="00923642">
        <w:rPr>
          <w:rFonts w:eastAsia="Times New Roman" w:cstheme="minorHAnsi"/>
          <w:sz w:val="28"/>
          <w:szCs w:val="28"/>
        </w:rPr>
        <w:t>tyw</w:t>
      </w:r>
      <w:r w:rsidRPr="00923642">
        <w:rPr>
          <w:rFonts w:eastAsia="Times New Roman" w:cstheme="minorHAnsi"/>
          <w:spacing w:val="-1"/>
          <w:sz w:val="28"/>
          <w:szCs w:val="28"/>
        </w:rPr>
        <w:t>n</w:t>
      </w:r>
      <w:r w:rsidRPr="00923642">
        <w:rPr>
          <w:rFonts w:eastAsia="Times New Roman" w:cstheme="minorHAnsi"/>
          <w:sz w:val="28"/>
          <w:szCs w:val="28"/>
        </w:rPr>
        <w:t>o</w:t>
      </w:r>
      <w:r w:rsidRPr="00923642">
        <w:rPr>
          <w:rFonts w:eastAsia="Times New Roman" w:cstheme="minorHAnsi"/>
          <w:spacing w:val="1"/>
          <w:sz w:val="28"/>
          <w:szCs w:val="28"/>
        </w:rPr>
        <w:t>ś</w:t>
      </w:r>
      <w:r w:rsidRPr="00923642">
        <w:rPr>
          <w:rFonts w:eastAsia="Times New Roman" w:cstheme="minorHAnsi"/>
          <w:sz w:val="28"/>
          <w:szCs w:val="28"/>
        </w:rPr>
        <w:t>ci Za</w:t>
      </w:r>
      <w:r w:rsidRPr="00923642">
        <w:rPr>
          <w:rFonts w:eastAsia="Times New Roman" w:cstheme="minorHAnsi"/>
          <w:spacing w:val="2"/>
          <w:sz w:val="28"/>
          <w:szCs w:val="28"/>
        </w:rPr>
        <w:t>w</w:t>
      </w:r>
      <w:r w:rsidRPr="00923642">
        <w:rPr>
          <w:rFonts w:eastAsia="Times New Roman" w:cstheme="minorHAnsi"/>
          <w:sz w:val="28"/>
          <w:szCs w:val="28"/>
        </w:rPr>
        <w:t>odow</w:t>
      </w:r>
      <w:r w:rsidRPr="00923642">
        <w:rPr>
          <w:rFonts w:eastAsia="Times New Roman" w:cstheme="minorHAnsi"/>
          <w:spacing w:val="1"/>
          <w:sz w:val="28"/>
          <w:szCs w:val="28"/>
        </w:rPr>
        <w:t>e</w:t>
      </w:r>
      <w:r w:rsidRPr="00923642">
        <w:rPr>
          <w:rFonts w:eastAsia="Times New Roman" w:cstheme="minorHAnsi"/>
          <w:sz w:val="28"/>
          <w:szCs w:val="28"/>
        </w:rPr>
        <w:t>j</w:t>
      </w:r>
      <w:r w:rsidRPr="00923642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tbl>
      <w:tblPr>
        <w:tblW w:w="14175" w:type="dxa"/>
        <w:jc w:val="center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8"/>
        <w:gridCol w:w="5579"/>
        <w:gridCol w:w="4164"/>
        <w:gridCol w:w="3779"/>
      </w:tblGrid>
      <w:tr w:rsidR="00307542" w:rsidRPr="00923642" w14:paraId="56CE82BC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7B237B6" w14:textId="4403A7BD" w:rsidR="00307542" w:rsidRPr="00923642" w:rsidRDefault="00307542" w:rsidP="00307542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923642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L</w:t>
            </w:r>
            <w:r w:rsidRPr="00923642">
              <w:rPr>
                <w:rFonts w:eastAsia="Times New Roman" w:cstheme="minorHAnsi"/>
                <w:color w:val="FFFFFF" w:themeColor="background1"/>
                <w:spacing w:val="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B1029DE" w14:textId="6B7D826F" w:rsidR="00307542" w:rsidRPr="00923642" w:rsidRDefault="00307542" w:rsidP="00307542">
            <w:pPr>
              <w:spacing w:after="0" w:line="240" w:lineRule="auto"/>
              <w:ind w:left="100" w:right="-20"/>
              <w:jc w:val="center"/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  <w:t>Nazwa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62300F0" w14:textId="107CEFA1" w:rsidR="00307542" w:rsidRPr="00923642" w:rsidRDefault="00307542" w:rsidP="00307542">
            <w:pPr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Adr</w:t>
            </w:r>
            <w:r w:rsidRPr="00923642">
              <w:rPr>
                <w:rFonts w:eastAsia="Times New Roman" w:cstheme="minorHAnsi"/>
                <w:color w:val="FFFFFF" w:themeColor="background1"/>
                <w:spacing w:val="-1"/>
                <w:sz w:val="24"/>
                <w:szCs w:val="24"/>
              </w:rPr>
              <w:t>e</w:t>
            </w:r>
            <w:r w:rsidRPr="00923642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7E7E87B" w14:textId="0194B132" w:rsidR="00307542" w:rsidRPr="00923642" w:rsidRDefault="00307542" w:rsidP="00307542">
            <w:pPr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Nr</w:t>
            </w:r>
            <w:r w:rsidRPr="00923642">
              <w:rPr>
                <w:rFonts w:eastAsia="Times New Roman" w:cstheme="minorHAnsi"/>
                <w:color w:val="FFFFFF" w:themeColor="background1"/>
                <w:spacing w:val="-1"/>
                <w:sz w:val="24"/>
                <w:szCs w:val="24"/>
              </w:rPr>
              <w:t xml:space="preserve"> te</w:t>
            </w:r>
            <w:r w:rsidRPr="00923642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l</w:t>
            </w:r>
            <w:r w:rsidR="00923642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23642" w:rsidRPr="00923642" w14:paraId="06FB76C7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7E13" w14:textId="77777777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90F7" w14:textId="1E3AD943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 xml:space="preserve">Zakład Aktywności Zawodowej Caritas Archidiecezji Łódzkiej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9D6A" w14:textId="52ADA253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ul. Gogola 12, 92-513 Łódź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246" w14:textId="6A3932D3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0-42 673-05-35</w:t>
            </w:r>
          </w:p>
        </w:tc>
      </w:tr>
      <w:tr w:rsidR="00923642" w:rsidRPr="00923642" w14:paraId="14F715DC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F424" w14:textId="77777777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4E14" w14:textId="05A5BA50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Arial" w:hAnsi="Arial" w:cs="Arial"/>
                <w:sz w:val="20"/>
                <w:szCs w:val="20"/>
              </w:rPr>
              <w:t>Zakład Aktywność Zawodowej  "Zdrowa Kuchnia" TPN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2216" w14:textId="073C3BA9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ul. Krawiecka 10abc, 91-836 Łódź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1C" w14:textId="2CC967B6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0-42 616-06-20</w:t>
            </w:r>
          </w:p>
        </w:tc>
      </w:tr>
      <w:tr w:rsidR="00923642" w:rsidRPr="00923642" w14:paraId="6D48743B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DA5E" w14:textId="77777777" w:rsidR="00923642" w:rsidRPr="00923642" w:rsidRDefault="00923642" w:rsidP="00923642">
            <w:pPr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14:paraId="4C71012B" w14:textId="77777777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B241" w14:textId="459C7620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Arial" w:hAnsi="Arial" w:cs="Arial"/>
                <w:sz w:val="20"/>
                <w:szCs w:val="20"/>
              </w:rPr>
              <w:t>Zakład Aktywności Zawodowej "Dobry Start" TPN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C6A" w14:textId="1E6C8EA1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ul. Krawiecka 10abc, 91-836 Łódź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4009" w14:textId="45A88AA2" w:rsidR="00923642" w:rsidRPr="00923642" w:rsidRDefault="00923642" w:rsidP="00923642">
            <w:pPr>
              <w:spacing w:after="0" w:line="240" w:lineRule="auto"/>
              <w:ind w:left="102" w:right="65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0-42 616-06-20</w:t>
            </w:r>
          </w:p>
        </w:tc>
      </w:tr>
      <w:tr w:rsidR="00923642" w:rsidRPr="00923642" w14:paraId="47DC8964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EE0E" w14:textId="77777777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F8A" w14:textId="6DDB4204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Zakład Aktywności Zawodowej ARGENTA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8C4" w14:textId="0F807324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ul. Dąbrowskiego 225/243 lok 215, 39-231 Łódź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756" w14:textId="4DCDDDE8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Arial" w:hAnsi="Arial" w:cs="Arial"/>
                <w:sz w:val="20"/>
                <w:szCs w:val="20"/>
              </w:rPr>
              <w:t>0-42 642-67-35</w:t>
            </w:r>
          </w:p>
        </w:tc>
      </w:tr>
      <w:tr w:rsidR="00923642" w:rsidRPr="00923642" w14:paraId="7206BCEF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5AD9" w14:textId="77777777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360E" w14:textId="6DC6DF1A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Zakład Aktywności Zawodowej Rawa Mazowiecka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4C6A" w14:textId="0169CFC7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ul. Katowicka 24 E, 96-200 Rawa Mazowiecka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653E" w14:textId="5354A4FD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0-46 814 26 19</w:t>
            </w:r>
          </w:p>
        </w:tc>
      </w:tr>
      <w:tr w:rsidR="00923642" w:rsidRPr="00923642" w14:paraId="49FB1D91" w14:textId="77777777" w:rsidTr="009236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EC50" w14:textId="77777777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6FA0" w14:textId="714A5161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23642">
              <w:rPr>
                <w:rFonts w:ascii="Calibri" w:hAnsi="Calibri" w:cs="Calibri"/>
                <w:color w:val="000000"/>
              </w:rPr>
              <w:t>Zaklad</w:t>
            </w:r>
            <w:proofErr w:type="spellEnd"/>
            <w:r w:rsidRPr="00923642">
              <w:rPr>
                <w:rFonts w:ascii="Calibri" w:hAnsi="Calibri" w:cs="Calibri"/>
                <w:color w:val="000000"/>
              </w:rPr>
              <w:t xml:space="preserve"> Aktywności Zawodowej JA-TY-MY w Łowiczu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528" w14:textId="4B20E8E1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ul. Powstańców 1863 r. 12, 99-400 Łowicz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EA17" w14:textId="4892D648" w:rsidR="00923642" w:rsidRPr="00923642" w:rsidRDefault="00923642" w:rsidP="00923642">
            <w:pPr>
              <w:spacing w:before="55" w:after="0" w:line="240" w:lineRule="auto"/>
              <w:ind w:left="102" w:right="913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606 336 939</w:t>
            </w:r>
          </w:p>
        </w:tc>
      </w:tr>
      <w:tr w:rsidR="00923642" w:rsidRPr="00923642" w14:paraId="0A732E70" w14:textId="77777777" w:rsidTr="00923642">
        <w:trPr>
          <w:trHeight w:val="340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450A" w14:textId="14BA8276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526E4" w14:textId="44335A21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Zakład Aktywności Zawodowej w Wieruszowie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F13" w14:textId="011572E4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Calibri" w:hAnsi="Calibri" w:cs="Calibri"/>
                <w:color w:val="000000"/>
              </w:rPr>
              <w:t>Marianów 7, 98-400 Wieruszów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D28D" w14:textId="2EE55292" w:rsidR="00923642" w:rsidRPr="00923642" w:rsidRDefault="00923642" w:rsidP="00923642">
            <w:pPr>
              <w:spacing w:before="63" w:after="0" w:line="240" w:lineRule="auto"/>
              <w:ind w:left="102" w:right="1421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Arial" w:hAnsi="Arial" w:cs="Arial"/>
                <w:sz w:val="20"/>
                <w:szCs w:val="20"/>
              </w:rPr>
              <w:t>0-62 784-25-35</w:t>
            </w:r>
          </w:p>
        </w:tc>
      </w:tr>
      <w:tr w:rsidR="00923642" w:rsidRPr="00923642" w14:paraId="402DDF73" w14:textId="77777777" w:rsidTr="00923642">
        <w:trPr>
          <w:trHeight w:val="340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AB74" w14:textId="6F69FE82" w:rsidR="00923642" w:rsidRPr="00923642" w:rsidRDefault="00923642" w:rsidP="00923642">
            <w:pPr>
              <w:spacing w:after="0" w:line="240" w:lineRule="auto"/>
              <w:ind w:left="187" w:right="172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EF31" w14:textId="2E9D784B" w:rsidR="00923642" w:rsidRPr="00923642" w:rsidRDefault="00923642" w:rsidP="009236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Arial" w:hAnsi="Arial" w:cs="Arial"/>
                <w:sz w:val="20"/>
                <w:szCs w:val="20"/>
              </w:rPr>
              <w:t xml:space="preserve">Zakład Aktywności Zawodowej ,,BALCERÓW” w </w:t>
            </w:r>
            <w:proofErr w:type="spellStart"/>
            <w:r w:rsidRPr="00923642">
              <w:rPr>
                <w:rFonts w:ascii="Arial" w:hAnsi="Arial" w:cs="Arial"/>
                <w:sz w:val="20"/>
                <w:szCs w:val="20"/>
              </w:rPr>
              <w:t>Balcerowe</w:t>
            </w:r>
            <w:proofErr w:type="spellEnd"/>
            <w:r w:rsidRPr="00923642">
              <w:rPr>
                <w:rFonts w:ascii="Arial" w:hAnsi="Arial" w:cs="Arial"/>
                <w:sz w:val="20"/>
                <w:szCs w:val="20"/>
              </w:rPr>
              <w:t xml:space="preserve"> przy </w:t>
            </w:r>
            <w:r w:rsidRPr="00923642">
              <w:rPr>
                <w:rFonts w:ascii="Calibri" w:hAnsi="Calibri" w:cs="Calibri"/>
              </w:rPr>
              <w:t xml:space="preserve">Stowarzyszeniu Rodziców i Opiekunów Dzieci Niepełnosprawnych ,,Wspólna Troska” Przewodnicząca Zarządu Głównego Ewa Kaźmierczak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D" w14:textId="6A1C9EA3" w:rsidR="00923642" w:rsidRPr="00923642" w:rsidRDefault="00923642" w:rsidP="00923642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923642">
              <w:rPr>
                <w:rFonts w:ascii="Arial" w:hAnsi="Arial" w:cs="Arial"/>
                <w:sz w:val="20"/>
                <w:szCs w:val="20"/>
              </w:rPr>
              <w:t>Balcerów 15C, 96-100 Skierniewice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A04F" w14:textId="66FEBD0D" w:rsidR="00923642" w:rsidRPr="00923642" w:rsidRDefault="00923642" w:rsidP="00923642">
            <w:pPr>
              <w:spacing w:before="65" w:after="0" w:line="240" w:lineRule="auto"/>
              <w:ind w:left="102" w:right="1741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923642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504-076-640</w:t>
              </w:r>
            </w:hyperlink>
          </w:p>
        </w:tc>
      </w:tr>
    </w:tbl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sectPr w:rsidR="00913395" w:rsidSect="003F28E5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307542"/>
    <w:rsid w:val="003F28E5"/>
    <w:rsid w:val="00666E82"/>
    <w:rsid w:val="0067227A"/>
    <w:rsid w:val="00913395"/>
    <w:rsid w:val="00923642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polnatroska.pl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3</cp:revision>
  <dcterms:created xsi:type="dcterms:W3CDTF">2024-03-05T08:16:00Z</dcterms:created>
  <dcterms:modified xsi:type="dcterms:W3CDTF">2024-03-05T08:18:00Z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