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900DF" w14:textId="77777777" w:rsidR="00C03F58" w:rsidRPr="00C03F58" w:rsidRDefault="00C03F58" w:rsidP="00C03F58">
      <w:r w:rsidRPr="00C03F58">
        <w:rPr>
          <w:b/>
          <w:bCs/>
        </w:rPr>
        <w:t>Apel do Posłów Sejmu RP</w:t>
      </w:r>
    </w:p>
    <w:p w14:paraId="44C34AD8" w14:textId="45439DEB" w:rsidR="00C03F58" w:rsidRPr="00C03F58" w:rsidRDefault="00C03F58" w:rsidP="00C03F58">
      <w:r w:rsidRPr="00C03F58">
        <w:t>Szanowni Państwo Posłowie</w:t>
      </w:r>
      <w:r w:rsidR="00017EF5">
        <w:t xml:space="preserve"> i Posłanki na Sejm RP</w:t>
      </w:r>
      <w:r w:rsidRPr="00C03F58">
        <w:t>,</w:t>
      </w:r>
    </w:p>
    <w:p w14:paraId="131B2699" w14:textId="16AE2E2C" w:rsidR="00C03F58" w:rsidRDefault="00FD7D1C" w:rsidP="00017EF5">
      <w:pPr>
        <w:jc w:val="both"/>
      </w:pPr>
      <w:r>
        <w:t>W imieniu Członków Polskiej Organizacji Pracodawców Osób Niepełnosprawnych z</w:t>
      </w:r>
      <w:r w:rsidR="00C03F58" w:rsidRPr="00C03F58">
        <w:t xml:space="preserve">wracamy się z apelem, aby podczas drugiego czytania oraz głosowania w Sejmie nad projektem ustawy </w:t>
      </w:r>
      <w:r w:rsidR="00017EF5" w:rsidRPr="00C03F58">
        <w:t>o</w:t>
      </w:r>
      <w:r w:rsidR="00017EF5">
        <w:t> </w:t>
      </w:r>
      <w:r w:rsidR="00C03F58" w:rsidRPr="00C03F58">
        <w:t xml:space="preserve">zmianie ustawy o rehabilitacji zawodowej i społecznej oraz zatrudnianiu osób niepełnosprawnych uwzględnili Państwo </w:t>
      </w:r>
      <w:r w:rsidR="00C03F58" w:rsidRPr="00C03F58">
        <w:rPr>
          <w:b/>
          <w:bCs/>
        </w:rPr>
        <w:t xml:space="preserve">stanowisko </w:t>
      </w:r>
      <w:r w:rsidR="00DF7DB7" w:rsidRPr="00DF7DB7">
        <w:rPr>
          <w:b/>
          <w:bCs/>
        </w:rPr>
        <w:t xml:space="preserve">strony społecznej, które znalazło swoje odzwierciedlenie w poprawce do ustawy przyjętej </w:t>
      </w:r>
      <w:r w:rsidR="00DF7DB7">
        <w:t xml:space="preserve">podczas posiedzenia Komisji Polityki </w:t>
      </w:r>
      <w:r w:rsidR="00DF7DB7" w:rsidRPr="00C03F58">
        <w:t>Społecznej i Rodziny w dniu 03.12.2024 r.</w:t>
      </w:r>
      <w:r w:rsidR="00DF7DB7">
        <w:t>.</w:t>
      </w:r>
    </w:p>
    <w:p w14:paraId="6C52AA6A" w14:textId="31A0EA96" w:rsidR="00DF7DB7" w:rsidRDefault="00DF7DB7" w:rsidP="00017EF5">
      <w:pPr>
        <w:jc w:val="both"/>
      </w:pPr>
      <w:r>
        <w:t>Poprawka ta</w:t>
      </w:r>
      <w:r w:rsidR="00C03F58" w:rsidRPr="00C03F58">
        <w:t xml:space="preserve"> przywraca termin wprowadzenia </w:t>
      </w:r>
      <w:r w:rsidR="00017EF5">
        <w:rPr>
          <w:b/>
          <w:bCs/>
        </w:rPr>
        <w:t>waloryzowanych</w:t>
      </w:r>
      <w:r w:rsidR="00017EF5" w:rsidRPr="00C03F58">
        <w:rPr>
          <w:b/>
          <w:bCs/>
        </w:rPr>
        <w:t xml:space="preserve"> </w:t>
      </w:r>
      <w:r w:rsidR="00C03F58" w:rsidRPr="00C03F58">
        <w:rPr>
          <w:b/>
          <w:bCs/>
        </w:rPr>
        <w:t>dofinansowań do wynagrodzeń osób z niepełnosprawnościami (SOD) od lipca 2024 roku</w:t>
      </w:r>
      <w:r w:rsidR="00C03F58" w:rsidRPr="00C03F58">
        <w:t xml:space="preserve">. </w:t>
      </w:r>
      <w:r>
        <w:t>Było to zapewnienie publiczne, które złożyła strona rządowa na etapie prac na ustawą</w:t>
      </w:r>
      <w:r w:rsidR="00017EF5">
        <w:t xml:space="preserve"> w</w:t>
      </w:r>
      <w:r>
        <w:t xml:space="preserve"> i znalazło swoje odzwierciedlenie w pierwotnym projekcie ustawy opublikowanym w dniu 8 listopada 2024 (UD55).</w:t>
      </w:r>
      <w:r w:rsidRPr="00DF7DB7">
        <w:t xml:space="preserve"> </w:t>
      </w:r>
      <w:r>
        <w:t>Wypracowane rozwiązanie było efektem szerokich konsultacji społecznych, w tym prac Rady Dialogu Społecznego. Jednak w dniu 21 listopada 2024 r., na ostatnim etapie prac nad ustawą bez konsultacji ze stroną społeczną</w:t>
      </w:r>
      <w:r w:rsidR="00FD7D1C">
        <w:t>,</w:t>
      </w:r>
      <w:r>
        <w:t xml:space="preserve"> zmienioną </w:t>
      </w:r>
      <w:r w:rsidR="00A667D8">
        <w:t>zapisy w taki sposób</w:t>
      </w:r>
      <w:r w:rsidR="00FD7D1C">
        <w:t>,</w:t>
      </w:r>
      <w:r>
        <w:t xml:space="preserve"> </w:t>
      </w:r>
      <w:r w:rsidR="00A667D8">
        <w:t xml:space="preserve">że </w:t>
      </w:r>
      <w:r>
        <w:t>zwiększone dofinansowania miały obowiązywać dopiero od 1 stycznia 2025 r., bez możliwości korekty wstecz od lipca 2024 r.</w:t>
      </w:r>
    </w:p>
    <w:p w14:paraId="7CD84826" w14:textId="6E428122" w:rsidR="00017EF5" w:rsidRPr="00AE3C2A" w:rsidRDefault="00AE3C2A" w:rsidP="00017EF5">
      <w:pPr>
        <w:jc w:val="both"/>
        <w:rPr>
          <w:b/>
          <w:bCs/>
        </w:rPr>
      </w:pPr>
      <w:r>
        <w:t>O</w:t>
      </w:r>
      <w:r w:rsidRPr="00AE3C2A">
        <w:t xml:space="preserve">becna podczas posiedzenia </w:t>
      </w:r>
      <w:r w:rsidR="00017EF5">
        <w:t>K</w:t>
      </w:r>
      <w:r w:rsidR="00017EF5" w:rsidRPr="00AE3C2A">
        <w:t xml:space="preserve">omisji </w:t>
      </w:r>
      <w:r w:rsidR="00017EF5">
        <w:t xml:space="preserve">Sejmowej </w:t>
      </w:r>
      <w:r w:rsidRPr="00AE3C2A">
        <w:t xml:space="preserve">Prezes PFRON, potwierdziła, że </w:t>
      </w:r>
      <w:r w:rsidRPr="00AE3C2A">
        <w:rPr>
          <w:b/>
          <w:bCs/>
        </w:rPr>
        <w:t>środki na wypłatę SOD od lipca 2024 roku są zabezpieczone w budżecie PFRON</w:t>
      </w:r>
      <w:r w:rsidR="00017EF5">
        <w:rPr>
          <w:b/>
          <w:bCs/>
        </w:rPr>
        <w:t>.</w:t>
      </w:r>
    </w:p>
    <w:p w14:paraId="49A01C57" w14:textId="3085032B" w:rsidR="00A667D8" w:rsidRDefault="00A667D8" w:rsidP="00017EF5">
      <w:pPr>
        <w:jc w:val="both"/>
      </w:pPr>
      <w:r>
        <w:t>W trakcie pierwszego czytania projektu przyjęto poprawkę przywracającą pierwotne brzmienie przepisów i kompromis wypracowany w drodze dialogu społecznego.</w:t>
      </w:r>
      <w:r w:rsidR="00AE3C2A">
        <w:t xml:space="preserve"> </w:t>
      </w:r>
    </w:p>
    <w:p w14:paraId="4E89A4BB" w14:textId="243F9FDE" w:rsidR="00017EF5" w:rsidRPr="00AE3C2A" w:rsidRDefault="00017EF5" w:rsidP="00017EF5">
      <w:pPr>
        <w:jc w:val="both"/>
      </w:pPr>
      <w:r>
        <w:t xml:space="preserve">Warto podkreślić, że o przyjęcie poprawki solidarnie apelowali nie tylko przedstawiciele pracodawców osób niepełnosprawnych, ale także obecni przedstawiciele związków zawodowych oraz organizacji zrzeszających osoby z niepełnosprawnościami. Potwierdza to pełny konsensus społeczny wobec przyjętej poprawki. </w:t>
      </w:r>
    </w:p>
    <w:p w14:paraId="69AFA84D" w14:textId="2C8477AD" w:rsidR="00C03F58" w:rsidRDefault="00A667D8" w:rsidP="00017EF5">
      <w:pPr>
        <w:jc w:val="both"/>
      </w:pPr>
      <w:r w:rsidRPr="00DF7DB7">
        <w:rPr>
          <w:b/>
          <w:bCs/>
        </w:rPr>
        <w:t xml:space="preserve">Apelujemy o przyjęcie </w:t>
      </w:r>
      <w:r w:rsidRPr="00FD7D1C">
        <w:rPr>
          <w:b/>
          <w:bCs/>
        </w:rPr>
        <w:t xml:space="preserve">ustawy </w:t>
      </w:r>
      <w:r w:rsidRPr="00A667D8">
        <w:t>o zmianie ustawy o rehabilitacji zawodowej i społecznej oraz zatrudnianiu osób niepełnosprawnych</w:t>
      </w:r>
      <w:r>
        <w:rPr>
          <w:b/>
          <w:bCs/>
        </w:rPr>
        <w:t xml:space="preserve"> </w:t>
      </w:r>
      <w:r>
        <w:t xml:space="preserve">w </w:t>
      </w:r>
      <w:r w:rsidRPr="00A667D8">
        <w:rPr>
          <w:b/>
          <w:bCs/>
        </w:rPr>
        <w:t>wersji jaką otrzymała ona po pierwszym czytaniu</w:t>
      </w:r>
      <w:r w:rsidR="00017EF5">
        <w:rPr>
          <w:b/>
          <w:bCs/>
        </w:rPr>
        <w:t xml:space="preserve"> w Komisji Sejmowej</w:t>
      </w:r>
      <w:r>
        <w:rPr>
          <w:b/>
          <w:bCs/>
        </w:rPr>
        <w:t xml:space="preserve"> </w:t>
      </w:r>
      <w:r>
        <w:t>tj. uwzględniającego możliwość otrzymania zwiększonego dofinansowania do wynagrodzeń osób z niepełnosprawnościami od lipca 2024 tak jak było to pierwotnie planowane.</w:t>
      </w:r>
    </w:p>
    <w:p w14:paraId="4EA2471A" w14:textId="77777777" w:rsidR="00AE3C2A" w:rsidRPr="00A667D8" w:rsidRDefault="00AE3C2A" w:rsidP="00C03F58"/>
    <w:p w14:paraId="57A289ED" w14:textId="172E1292" w:rsidR="00A667D8" w:rsidRDefault="00A667D8" w:rsidP="00C03F58">
      <w:r>
        <w:t xml:space="preserve">Przyczyni się to </w:t>
      </w:r>
      <w:r w:rsidR="00017EF5">
        <w:t xml:space="preserve">do: </w:t>
      </w:r>
    </w:p>
    <w:p w14:paraId="2EE406C7" w14:textId="6C3D2209" w:rsidR="00A667D8" w:rsidRPr="00A667D8" w:rsidRDefault="00A667D8" w:rsidP="00017EF5">
      <w:pPr>
        <w:numPr>
          <w:ilvl w:val="0"/>
          <w:numId w:val="2"/>
        </w:numPr>
        <w:jc w:val="both"/>
      </w:pPr>
      <w:r w:rsidRPr="00A667D8">
        <w:rPr>
          <w:b/>
          <w:bCs/>
        </w:rPr>
        <w:t>Zachowania miejsc pracy osób z niepełnosprawnościami</w:t>
      </w:r>
      <w:r w:rsidRPr="00A667D8">
        <w:t xml:space="preserve">, które są szczególnie narażone na skutki </w:t>
      </w:r>
      <w:r>
        <w:t xml:space="preserve">zmian gospodarczych oraz </w:t>
      </w:r>
      <w:r w:rsidRPr="00A667D8">
        <w:t>niestabilności legislacyjnej.</w:t>
      </w:r>
      <w:r w:rsidR="00AE3C2A" w:rsidRPr="00AE3C2A">
        <w:t xml:space="preserve"> Ograniczenie wsparcia finansowego zwiększa ryzyko likwidacji miejsc pracy, szczególnie w sektorach </w:t>
      </w:r>
      <w:r w:rsidR="00017EF5" w:rsidRPr="00AE3C2A">
        <w:t>o</w:t>
      </w:r>
      <w:r w:rsidR="00017EF5">
        <w:t> </w:t>
      </w:r>
      <w:r w:rsidR="00AE3C2A" w:rsidRPr="00AE3C2A">
        <w:t>ograniczonych możliwościach ekonomicznych</w:t>
      </w:r>
      <w:r w:rsidR="00AE3C2A">
        <w:t xml:space="preserve"> takich jak małe przedsiębiorstwa, spółdzielnie socjalne.</w:t>
      </w:r>
    </w:p>
    <w:p w14:paraId="7CE4C3CD" w14:textId="250D0FBD" w:rsidR="00A667D8" w:rsidRPr="00A667D8" w:rsidRDefault="00A667D8" w:rsidP="00017EF5">
      <w:pPr>
        <w:numPr>
          <w:ilvl w:val="0"/>
          <w:numId w:val="2"/>
        </w:numPr>
        <w:jc w:val="both"/>
      </w:pPr>
      <w:r w:rsidRPr="00A667D8">
        <w:rPr>
          <w:b/>
          <w:bCs/>
        </w:rPr>
        <w:t>Utrzymania zaufania obywateli do Państwa</w:t>
      </w:r>
      <w:r w:rsidR="00AE3C2A">
        <w:t xml:space="preserve"> </w:t>
      </w:r>
      <w:r w:rsidR="00AE3C2A" w:rsidRPr="00A667D8">
        <w:t>które w procesie dialogu społecznego zobowiązało się do realizacji wcześniej uzgodnionych zmian.</w:t>
      </w:r>
      <w:r w:rsidR="00AE3C2A">
        <w:t xml:space="preserve"> W</w:t>
      </w:r>
      <w:r w:rsidR="00AE3C2A" w:rsidRPr="00AE3C2A">
        <w:t xml:space="preserve">prowadzanie istotnych zmian na ostatnim etapie prac, pomimo wcześniejszych uzgodnień i publicznych deklaracji, </w:t>
      </w:r>
      <w:r w:rsidR="00017EF5">
        <w:t>podważa</w:t>
      </w:r>
      <w:r w:rsidR="00017EF5" w:rsidRPr="00AE3C2A">
        <w:t xml:space="preserve"> </w:t>
      </w:r>
      <w:r w:rsidR="00AE3C2A" w:rsidRPr="00AE3C2A">
        <w:t>zaufanie do instytucji państwowych.</w:t>
      </w:r>
    </w:p>
    <w:p w14:paraId="0E056275" w14:textId="68A0820B" w:rsidR="00AE3C2A" w:rsidRDefault="00A667D8" w:rsidP="00017EF5">
      <w:pPr>
        <w:numPr>
          <w:ilvl w:val="0"/>
          <w:numId w:val="2"/>
        </w:numPr>
        <w:jc w:val="both"/>
      </w:pPr>
      <w:r w:rsidRPr="00A667D8">
        <w:rPr>
          <w:b/>
          <w:bCs/>
        </w:rPr>
        <w:t xml:space="preserve">Wsparcia </w:t>
      </w:r>
      <w:r w:rsidR="00017EF5">
        <w:rPr>
          <w:b/>
          <w:bCs/>
        </w:rPr>
        <w:t>pracodawców</w:t>
      </w:r>
      <w:r w:rsidR="00017EF5" w:rsidRPr="00A667D8">
        <w:rPr>
          <w:b/>
          <w:bCs/>
        </w:rPr>
        <w:t xml:space="preserve"> </w:t>
      </w:r>
      <w:r w:rsidRPr="00A667D8">
        <w:rPr>
          <w:b/>
          <w:bCs/>
        </w:rPr>
        <w:t>zatrudniających osoby z niepełnosprawnościami</w:t>
      </w:r>
      <w:r w:rsidRPr="00A667D8">
        <w:t>, którzy odgrywają kluczową rolę w budowaniu włączenia społecznego</w:t>
      </w:r>
      <w:r>
        <w:t xml:space="preserve">. </w:t>
      </w:r>
      <w:r w:rsidR="00AE3C2A" w:rsidRPr="00AE3C2A">
        <w:t xml:space="preserve">Wielu przedsiębiorców, </w:t>
      </w:r>
      <w:r w:rsidR="00AE3C2A" w:rsidRPr="00AE3C2A">
        <w:lastRenderedPageBreak/>
        <w:t>ufając rządowym zapewnieniom, podjęło decyzje finansowe oparte na założeniu, że korekta dofinansowania od lipca 2024 r. zostanie wprowadzona. Wprowadzenie zmian na tym etapie naraża ich na poważne straty i destabilizuje działalność firm.</w:t>
      </w:r>
    </w:p>
    <w:p w14:paraId="68856C8B" w14:textId="1FD9A61F" w:rsidR="00AE3C2A" w:rsidRDefault="00A667D8" w:rsidP="00017EF5">
      <w:pPr>
        <w:jc w:val="both"/>
      </w:pPr>
      <w:r w:rsidRPr="00A667D8">
        <w:t>Szanowni Posłowie</w:t>
      </w:r>
      <w:r w:rsidR="00017EF5">
        <w:t xml:space="preserve"> i Posłanki</w:t>
      </w:r>
      <w:r w:rsidRPr="00A667D8">
        <w:t xml:space="preserve">, decyzje podjęte przez Państwa w najbliższych dniach będą miały bezpośredni wpływ na życie i sytuację zawodową tysięcy osób z niepełnosprawnościami oraz ich rodzin. </w:t>
      </w:r>
      <w:r>
        <w:t xml:space="preserve">Wpłyną też na </w:t>
      </w:r>
      <w:r w:rsidR="00017EF5">
        <w:t xml:space="preserve">polskich </w:t>
      </w:r>
      <w:r>
        <w:t xml:space="preserve">pracodawców, </w:t>
      </w:r>
      <w:r w:rsidR="00AE3C2A">
        <w:t xml:space="preserve">którzy tworzą miejsca pracy dla osób </w:t>
      </w:r>
      <w:r w:rsidR="00017EF5">
        <w:t>z </w:t>
      </w:r>
      <w:r w:rsidR="00AE3C2A">
        <w:t xml:space="preserve">niepełnosprawnościami i wspierają w tym zakresie rolę Państwa jaką jest aktywizacja zawodowa tej grupy osób. </w:t>
      </w:r>
    </w:p>
    <w:p w14:paraId="6DCFF3F3" w14:textId="3C754946" w:rsidR="00AA29E6" w:rsidRDefault="00AA29E6" w:rsidP="00A667D8">
      <w:r>
        <w:t>Liczymy na Państwa zrozumienie i wsparcie</w:t>
      </w:r>
    </w:p>
    <w:sectPr w:rsidR="00AA2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9019C"/>
    <w:multiLevelType w:val="multilevel"/>
    <w:tmpl w:val="CD66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56A60"/>
    <w:multiLevelType w:val="multilevel"/>
    <w:tmpl w:val="58B8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661393">
    <w:abstractNumId w:val="1"/>
  </w:num>
  <w:num w:numId="2" w16cid:durableId="19944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58"/>
    <w:rsid w:val="00017A4F"/>
    <w:rsid w:val="00017EF5"/>
    <w:rsid w:val="00032CFF"/>
    <w:rsid w:val="00081F94"/>
    <w:rsid w:val="000A24E2"/>
    <w:rsid w:val="009E7592"/>
    <w:rsid w:val="00A667D8"/>
    <w:rsid w:val="00AA29E6"/>
    <w:rsid w:val="00AE3C2A"/>
    <w:rsid w:val="00B4304D"/>
    <w:rsid w:val="00C03F58"/>
    <w:rsid w:val="00DF7DB7"/>
    <w:rsid w:val="00F20A67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8F29"/>
  <w15:chartTrackingRefBased/>
  <w15:docId w15:val="{F07C0A45-008C-4C07-9023-5C3B227C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3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3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3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3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3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3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3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3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3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3F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3F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3F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3F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3F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3F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3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3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3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3F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3F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3F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3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3F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3F58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017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4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6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83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31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7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8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5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1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9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7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1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7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4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45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25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6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0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9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6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0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5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0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4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 Biuro 1</dc:creator>
  <cp:keywords/>
  <dc:description/>
  <cp:lastModifiedBy>Office 365 Biuro 1</cp:lastModifiedBy>
  <cp:revision>2</cp:revision>
  <dcterms:created xsi:type="dcterms:W3CDTF">2024-12-04T10:59:00Z</dcterms:created>
  <dcterms:modified xsi:type="dcterms:W3CDTF">2024-12-04T10:59:00Z</dcterms:modified>
</cp:coreProperties>
</file>